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24BDE">
        <w:rPr>
          <w:rFonts w:eastAsia="Times New Roman" w:cs="Times New Roman"/>
          <w:b/>
          <w:caps/>
          <w:szCs w:val="28"/>
          <w:lang w:eastAsia="ru-RU"/>
        </w:rPr>
        <w:t>Министерство науки и высшего образования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24BDE">
        <w:rPr>
          <w:rFonts w:eastAsia="Times New Roman" w:cs="Times New Roman"/>
          <w:b/>
          <w:caps/>
          <w:szCs w:val="28"/>
          <w:lang w:eastAsia="ru-RU"/>
        </w:rPr>
        <w:t>российской федерации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t>«</w:t>
      </w:r>
      <w:r w:rsidRPr="00024BDE">
        <w:rPr>
          <w:rFonts w:eastAsia="Times New Roman" w:cs="Times New Roman"/>
          <w:b/>
          <w:caps/>
          <w:szCs w:val="28"/>
          <w:lang w:eastAsia="ru-RU"/>
        </w:rPr>
        <w:t>Оренбургский государственный университет</w:t>
      </w:r>
      <w:r w:rsidR="006E40E1">
        <w:rPr>
          <w:rFonts w:eastAsia="Times New Roman" w:cs="Times New Roman"/>
          <w:b/>
          <w:caps/>
          <w:szCs w:val="28"/>
          <w:lang w:eastAsia="ru-RU"/>
        </w:rPr>
        <w:t xml:space="preserve"> ИМЕНИ В.А. БОНДАРЕНКО</w:t>
      </w:r>
      <w:r w:rsidRPr="00024BDE">
        <w:rPr>
          <w:rFonts w:eastAsia="Times New Roman" w:cs="Times New Roman"/>
          <w:caps/>
          <w:szCs w:val="28"/>
          <w:lang w:eastAsia="ru-RU"/>
        </w:rPr>
        <w:t>»</w:t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caps/>
          <w:szCs w:val="28"/>
          <w:lang w:val="x-none" w:eastAsia="x-none"/>
        </w:rPr>
      </w:pP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024BDE">
        <w:rPr>
          <w:rFonts w:eastAsia="Times New Roman" w:cs="Times New Roman"/>
          <w:b/>
          <w:caps/>
          <w:szCs w:val="28"/>
          <w:lang w:val="x-none" w:eastAsia="x-none"/>
        </w:rPr>
        <w:t>Бузулукский гуманитарно-технологический институт</w:t>
      </w:r>
    </w:p>
    <w:p w:rsid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024BDE">
        <w:rPr>
          <w:rFonts w:eastAsia="Times New Roman" w:cs="Times New Roman"/>
          <w:b/>
          <w:caps/>
          <w:szCs w:val="28"/>
          <w:lang w:val="x-none" w:eastAsia="x-none"/>
        </w:rPr>
        <w:t>(филиал) ОГУ</w:t>
      </w:r>
    </w:p>
    <w:p w:rsidR="00F7401F" w:rsidRDefault="00F7401F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</w:p>
    <w:p w:rsidR="00F7401F" w:rsidRDefault="00F7401F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F7401F">
        <w:rPr>
          <w:rFonts w:eastAsia="Times New Roman" w:cs="Times New Roman"/>
          <w:b/>
          <w:caps/>
          <w:szCs w:val="28"/>
          <w:lang w:val="x-none" w:eastAsia="x-none"/>
        </w:rPr>
        <w:t xml:space="preserve">Филиал Акционерного общества «Коммунальные электрические сети Оренбургской области «Оренбургкоммунэлектросеть» - </w:t>
      </w:r>
    </w:p>
    <w:p w:rsidR="00F7401F" w:rsidRPr="00024BDE" w:rsidRDefault="00F7401F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F7401F">
        <w:rPr>
          <w:rFonts w:eastAsia="Times New Roman" w:cs="Times New Roman"/>
          <w:b/>
          <w:caps/>
          <w:szCs w:val="28"/>
          <w:lang w:val="x-none" w:eastAsia="x-none"/>
        </w:rPr>
        <w:t>Бузулукские коммунальные электрические сети</w:t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5"/>
        <w:gridCol w:w="222"/>
      </w:tblGrid>
      <w:tr w:rsidR="00024BDE" w:rsidRPr="00024BDE" w:rsidTr="001E4B2F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024BDE" w:rsidRPr="00024BDE" w:rsidTr="001E4B2F">
              <w:tc>
                <w:tcPr>
                  <w:tcW w:w="4395" w:type="dxa"/>
                  <w:shd w:val="clear" w:color="auto" w:fill="auto"/>
                </w:tcPr>
                <w:p w:rsidR="00024BDE" w:rsidRPr="00024BDE" w:rsidRDefault="00024BDE" w:rsidP="00024BDE">
                  <w:pPr>
                    <w:keepLines w:val="0"/>
                    <w:tabs>
                      <w:tab w:val="left" w:pos="180"/>
                    </w:tabs>
                    <w:ind w:firstLine="0"/>
                    <w:jc w:val="center"/>
                    <w:rPr>
                      <w:b/>
                      <w:szCs w:val="28"/>
                      <w:highlight w:val="green"/>
                    </w:rPr>
                  </w:pPr>
                  <w:r w:rsidRPr="00024BDE">
                    <w:rPr>
                      <w:noProof/>
                      <w:color w:val="002060"/>
                      <w:sz w:val="22"/>
                      <w:lang w:eastAsia="ru-RU"/>
                    </w:rPr>
                    <w:drawing>
                      <wp:inline distT="0" distB="0" distL="0" distR="0" wp14:anchorId="438DAC5A" wp14:editId="2D19D90E">
                        <wp:extent cx="1714500" cy="1714500"/>
                        <wp:effectExtent l="0" t="0" r="0" b="0"/>
                        <wp:docPr id="1" name="Рисунок 1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24BDE" w:rsidRPr="00024BDE" w:rsidRDefault="00024BDE" w:rsidP="00024BDE">
                  <w:pPr>
                    <w:keepLines w:val="0"/>
                    <w:tabs>
                      <w:tab w:val="left" w:pos="180"/>
                    </w:tabs>
                    <w:ind w:firstLine="0"/>
                    <w:jc w:val="center"/>
                    <w:rPr>
                      <w:b/>
                      <w:szCs w:val="28"/>
                      <w:highlight w:val="green"/>
                    </w:rPr>
                  </w:pPr>
                  <w:r w:rsidRPr="00024BDE">
                    <w:rPr>
                      <w:noProof/>
                      <w:color w:val="002060"/>
                      <w:sz w:val="22"/>
                      <w:lang w:eastAsia="ru-RU"/>
                    </w:rPr>
                    <w:drawing>
                      <wp:inline distT="0" distB="0" distL="0" distR="0" wp14:anchorId="53A8B830" wp14:editId="0AAEFBEE">
                        <wp:extent cx="2390775" cy="1647825"/>
                        <wp:effectExtent l="0" t="0" r="9525" b="9525"/>
                        <wp:docPr id="2" name="Рисунок 2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4BDE" w:rsidRPr="00024BDE" w:rsidRDefault="00024BDE" w:rsidP="00024BDE">
            <w:pPr>
              <w:keepLines w:val="0"/>
              <w:tabs>
                <w:tab w:val="left" w:pos="180"/>
              </w:tabs>
              <w:ind w:firstLine="0"/>
              <w:jc w:val="center"/>
              <w:rPr>
                <w:rFonts w:eastAsia="Times New Roman" w:cs="Times New Roman"/>
                <w:b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024BDE" w:rsidRPr="00024BDE" w:rsidRDefault="00024BDE" w:rsidP="00024BDE">
            <w:pPr>
              <w:keepLines w:val="0"/>
              <w:tabs>
                <w:tab w:val="left" w:pos="180"/>
              </w:tabs>
              <w:ind w:firstLine="0"/>
              <w:jc w:val="center"/>
              <w:rPr>
                <w:rFonts w:eastAsia="Times New Roman" w:cs="Times New Roman"/>
                <w:b/>
                <w:szCs w:val="28"/>
                <w:highlight w:val="green"/>
                <w:lang w:eastAsia="ru-RU"/>
              </w:rPr>
            </w:pPr>
          </w:p>
        </w:tc>
      </w:tr>
    </w:tbl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szCs w:val="28"/>
          <w:highlight w:val="green"/>
          <w:lang w:eastAsia="ru-RU"/>
        </w:rPr>
      </w:pP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noProof/>
          <w:color w:val="002060"/>
          <w:sz w:val="22"/>
          <w:lang w:eastAsia="ru-RU"/>
        </w:rPr>
        <w:t xml:space="preserve">                                                          </w:t>
      </w:r>
    </w:p>
    <w:p w:rsidR="00024BDE" w:rsidRPr="00024BDE" w:rsidRDefault="00024BDE" w:rsidP="00024BDE">
      <w:pPr>
        <w:keepLines w:val="0"/>
        <w:shd w:val="clear" w:color="auto" w:fill="FFFFFF"/>
        <w:tabs>
          <w:tab w:val="left" w:pos="180"/>
          <w:tab w:val="left" w:pos="8100"/>
        </w:tabs>
        <w:ind w:firstLine="0"/>
        <w:jc w:val="center"/>
        <w:rPr>
          <w:rFonts w:eastAsia="Times New Roman" w:cs="Times New Roman"/>
          <w:b/>
          <w:kern w:val="24"/>
          <w:sz w:val="32"/>
          <w:szCs w:val="32"/>
          <w:lang w:eastAsia="ru-RU"/>
        </w:rPr>
      </w:pPr>
      <w:r w:rsidRPr="00024BDE">
        <w:rPr>
          <w:rFonts w:eastAsia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3435C4" w:rsidRDefault="003435C4" w:rsidP="00024BDE">
      <w:pPr>
        <w:tabs>
          <w:tab w:val="left" w:pos="0"/>
          <w:tab w:val="left" w:pos="567"/>
          <w:tab w:val="left" w:pos="709"/>
          <w:tab w:val="left" w:pos="8100"/>
        </w:tabs>
        <w:ind w:firstLine="0"/>
        <w:rPr>
          <w:szCs w:val="28"/>
        </w:rPr>
      </w:pPr>
    </w:p>
    <w:p w:rsidR="00053A70" w:rsidRPr="00FC6315" w:rsidRDefault="00053A70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szCs w:val="28"/>
        </w:rPr>
      </w:pPr>
      <w:r w:rsidRPr="00CB6F69">
        <w:rPr>
          <w:szCs w:val="28"/>
        </w:rPr>
        <w:t>Приглашаем Вас принять участие в</w:t>
      </w:r>
      <w:r>
        <w:rPr>
          <w:szCs w:val="28"/>
        </w:rPr>
        <w:t xml:space="preserve"> олимпиаде</w:t>
      </w:r>
      <w:r w:rsidR="009A0951">
        <w:rPr>
          <w:szCs w:val="28"/>
        </w:rPr>
        <w:t xml:space="preserve"> «Надежда энергетики»</w:t>
      </w:r>
      <w:r>
        <w:rPr>
          <w:szCs w:val="28"/>
        </w:rPr>
        <w:t>,</w:t>
      </w:r>
      <w:r w:rsidRPr="00CB6F69">
        <w:rPr>
          <w:szCs w:val="28"/>
        </w:rPr>
        <w:t xml:space="preserve"> проводимо</w:t>
      </w:r>
      <w:r>
        <w:rPr>
          <w:szCs w:val="28"/>
        </w:rPr>
        <w:t>й</w:t>
      </w:r>
      <w:r w:rsidRPr="00CB6F69">
        <w:rPr>
          <w:szCs w:val="28"/>
        </w:rPr>
        <w:t xml:space="preserve"> кафедр</w:t>
      </w:r>
      <w:r>
        <w:rPr>
          <w:szCs w:val="28"/>
        </w:rPr>
        <w:t>ой</w:t>
      </w:r>
      <w:r w:rsidR="009A0951">
        <w:rPr>
          <w:szCs w:val="28"/>
        </w:rPr>
        <w:t xml:space="preserve"> общепрофессиональных и технических дисциплин</w:t>
      </w:r>
      <w:r w:rsidRPr="00CB6F69">
        <w:rPr>
          <w:szCs w:val="28"/>
        </w:rPr>
        <w:t>.</w:t>
      </w:r>
    </w:p>
    <w:p w:rsidR="00071ADA" w:rsidRPr="006062F3" w:rsidRDefault="00053A70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Участниками олимпиады могут быть студенты первого курса обучения ВУЗов, средних профессиональных образовательных учрежде</w:t>
      </w:r>
      <w:r w:rsidR="008A0E17">
        <w:rPr>
          <w:color w:val="000000"/>
          <w:szCs w:val="28"/>
        </w:rPr>
        <w:t>ний, общеобразовательных школ (9</w:t>
      </w:r>
      <w:r>
        <w:rPr>
          <w:color w:val="000000"/>
          <w:szCs w:val="28"/>
        </w:rPr>
        <w:t xml:space="preserve"> – 11 классы).</w:t>
      </w:r>
      <w:r w:rsidR="006062F3">
        <w:rPr>
          <w:szCs w:val="28"/>
        </w:rPr>
        <w:t xml:space="preserve"> </w:t>
      </w:r>
      <w:r>
        <w:rPr>
          <w:color w:val="000000"/>
          <w:szCs w:val="28"/>
        </w:rPr>
        <w:t xml:space="preserve">Олимпиада проводится </w:t>
      </w:r>
      <w:r w:rsidR="00117BE3" w:rsidRPr="006E40E1">
        <w:rPr>
          <w:color w:val="000000"/>
          <w:szCs w:val="28"/>
        </w:rPr>
        <w:t>21</w:t>
      </w:r>
      <w:r w:rsidR="00117BE3">
        <w:rPr>
          <w:color w:val="000000"/>
          <w:szCs w:val="28"/>
        </w:rPr>
        <w:t xml:space="preserve"> мая</w:t>
      </w:r>
      <w:r>
        <w:rPr>
          <w:color w:val="000000"/>
          <w:szCs w:val="28"/>
        </w:rPr>
        <w:t xml:space="preserve"> 20</w:t>
      </w:r>
      <w:r w:rsidR="00117BE3">
        <w:rPr>
          <w:color w:val="000000"/>
          <w:szCs w:val="28"/>
        </w:rPr>
        <w:t>26, в 14.0</w:t>
      </w:r>
      <w:r w:rsidR="00263824">
        <w:rPr>
          <w:color w:val="000000"/>
          <w:szCs w:val="28"/>
        </w:rPr>
        <w:t xml:space="preserve">0.  </w:t>
      </w:r>
      <w:r w:rsidR="00071ADA" w:rsidRPr="002F716F">
        <w:rPr>
          <w:szCs w:val="28"/>
          <w:u w:val="single"/>
        </w:rPr>
        <w:t>Участие бесплатное.</w:t>
      </w:r>
    </w:p>
    <w:p w:rsidR="001A0975" w:rsidRPr="002A2D9A" w:rsidRDefault="001A0975" w:rsidP="002A2D9A">
      <w:pPr>
        <w:keepLines w:val="0"/>
        <w:widowControl w:val="0"/>
        <w:tabs>
          <w:tab w:val="left" w:pos="567"/>
          <w:tab w:val="left" w:pos="709"/>
        </w:tabs>
        <w:ind w:firstLine="0"/>
        <w:rPr>
          <w:szCs w:val="28"/>
        </w:rPr>
      </w:pPr>
    </w:p>
    <w:p w:rsidR="00024BDE" w:rsidRPr="00024BDE" w:rsidRDefault="00024BDE" w:rsidP="002A2D9A">
      <w:pPr>
        <w:keepLines w:val="0"/>
        <w:widowControl w:val="0"/>
        <w:shd w:val="clear" w:color="auto" w:fill="FFFFFF"/>
        <w:tabs>
          <w:tab w:val="left" w:pos="0"/>
        </w:tabs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24BDE">
        <w:rPr>
          <w:rFonts w:eastAsia="Times New Roman" w:cs="Times New Roman"/>
          <w:b/>
          <w:color w:val="000000" w:themeColor="text1"/>
          <w:szCs w:val="28"/>
          <w:lang w:eastAsia="ru-RU"/>
        </w:rPr>
        <w:t>1. Цели и задачи проведения олимпиады</w:t>
      </w:r>
    </w:p>
    <w:p w:rsidR="00024BDE" w:rsidRPr="00024BDE" w:rsidRDefault="00024BDE" w:rsidP="002A2D9A">
      <w:pPr>
        <w:keepLines w:val="0"/>
        <w:widowControl w:val="0"/>
        <w:numPr>
          <w:ilvl w:val="1"/>
          <w:numId w:val="9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024BDE">
        <w:rPr>
          <w:rFonts w:eastAsia="Calibri" w:cs="Times New Roman"/>
          <w:color w:val="000000" w:themeColor="text1"/>
          <w:szCs w:val="28"/>
        </w:rPr>
        <w:t xml:space="preserve">Цель олимпиады - поддержка научной и исследовательской деятельности молодежи, профессиональная подготовка кадров для работы в </w:t>
      </w:r>
      <w:r>
        <w:rPr>
          <w:rFonts w:eastAsia="Calibri" w:cs="Times New Roman"/>
          <w:color w:val="000000" w:themeColor="text1"/>
          <w:szCs w:val="28"/>
        </w:rPr>
        <w:t xml:space="preserve">сфере </w:t>
      </w:r>
      <w:r w:rsidR="002A2D9A">
        <w:rPr>
          <w:rFonts w:eastAsia="Calibri" w:cs="Times New Roman"/>
          <w:color w:val="000000" w:themeColor="text1"/>
          <w:szCs w:val="28"/>
        </w:rPr>
        <w:t>электроэнергетики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024BDE">
        <w:rPr>
          <w:rFonts w:eastAsia="Calibri" w:cs="Times New Roman"/>
          <w:color w:val="000000" w:themeColor="text1"/>
          <w:szCs w:val="28"/>
        </w:rPr>
        <w:t>путем выявления одаренной молодежи, проявляющей склонность к научно-практической деятельности в данной сфере в самом широком спектре специальностей.</w:t>
      </w:r>
    </w:p>
    <w:p w:rsidR="00024BDE" w:rsidRPr="00024BDE" w:rsidRDefault="00024BDE" w:rsidP="002A2D9A">
      <w:pPr>
        <w:keepLines w:val="0"/>
        <w:widowControl w:val="0"/>
        <w:tabs>
          <w:tab w:val="left" w:pos="851"/>
          <w:tab w:val="left" w:pos="1134"/>
        </w:tabs>
        <w:rPr>
          <w:rFonts w:eastAsia="Calibri" w:cs="Times New Roman"/>
          <w:szCs w:val="28"/>
        </w:rPr>
      </w:pPr>
      <w:r w:rsidRPr="00024BDE">
        <w:rPr>
          <w:rFonts w:eastAsia="Times New Roman" w:cs="Times New Roman"/>
          <w:color w:val="000000" w:themeColor="text1"/>
          <w:szCs w:val="28"/>
          <w:lang w:eastAsia="ru-RU"/>
        </w:rPr>
        <w:t xml:space="preserve">1.2 Олимпиада направлена на </w:t>
      </w:r>
      <w:r w:rsidRPr="00024BDE">
        <w:rPr>
          <w:rFonts w:eastAsia="Times New Roman" w:cs="Times New Roman"/>
          <w:szCs w:val="28"/>
          <w:lang w:eastAsia="ru-RU"/>
        </w:rPr>
        <w:t>решение следующих задач:</w:t>
      </w:r>
    </w:p>
    <w:p w:rsidR="00024BDE" w:rsidRDefault="00024BDE" w:rsidP="002A2D9A">
      <w:pPr>
        <w:keepLines w:val="0"/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23C7F">
        <w:rPr>
          <w:rFonts w:cs="Times New Roman"/>
          <w:szCs w:val="28"/>
        </w:rPr>
        <w:t xml:space="preserve">развитие творческих способностей и интереса к научно-исследовательской деятельности; </w:t>
      </w:r>
    </w:p>
    <w:p w:rsidR="00024BDE" w:rsidRDefault="00024BDE" w:rsidP="002A2D9A">
      <w:pPr>
        <w:keepLines w:val="0"/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63824">
        <w:rPr>
          <w:rFonts w:cs="Times New Roman"/>
          <w:szCs w:val="28"/>
        </w:rPr>
        <w:t>выявление</w:t>
      </w:r>
      <w:r w:rsidRPr="008A0E17">
        <w:rPr>
          <w:rFonts w:cs="Times New Roman"/>
          <w:szCs w:val="28"/>
        </w:rPr>
        <w:t xml:space="preserve"> способных участников, наиболее подготовленных к усвоению </w:t>
      </w:r>
      <w:r w:rsidRPr="008A0E17">
        <w:rPr>
          <w:rFonts w:cs="Times New Roman"/>
          <w:szCs w:val="28"/>
        </w:rPr>
        <w:lastRenderedPageBreak/>
        <w:t xml:space="preserve">образовательных программ технических ВУЗов, обладающих логикой и </w:t>
      </w:r>
      <w:r>
        <w:rPr>
          <w:rFonts w:cs="Times New Roman"/>
          <w:szCs w:val="28"/>
        </w:rPr>
        <w:t>творческим характером мышления;</w:t>
      </w:r>
    </w:p>
    <w:p w:rsidR="00024BDE" w:rsidRPr="00923C7F" w:rsidRDefault="00024BDE" w:rsidP="002A2D9A">
      <w:pPr>
        <w:keepLines w:val="0"/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23C7F">
        <w:rPr>
          <w:rFonts w:cs="Times New Roman"/>
          <w:szCs w:val="28"/>
        </w:rPr>
        <w:t>создание условий для поддержки одаренных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детей, в том числе содействия им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в профессиональной ориентации и продолжении образования, их дальнейшего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интеллектуального развития.</w:t>
      </w:r>
      <w:r w:rsidRPr="00923C7F">
        <w:rPr>
          <w:rFonts w:cs="Times New Roman"/>
          <w:color w:val="000000"/>
          <w:szCs w:val="28"/>
        </w:rPr>
        <w:t xml:space="preserve"> 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2. Участники конкурса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2.1. В Олимпиаде могут принимать участие обучающиеся учреждений основного общего, среднего (полного) общего образования, 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естественнонаучной направленности.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rFonts w:eastAsia="Times New Roman" w:cs="Times New Roman"/>
          <w:szCs w:val="28"/>
          <w:lang w:eastAsia="ru-RU"/>
        </w:rPr>
      </w:pP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24BDE">
        <w:rPr>
          <w:rFonts w:eastAsia="Times New Roman" w:cs="Times New Roman"/>
          <w:b/>
          <w:bCs/>
          <w:color w:val="000000"/>
          <w:szCs w:val="28"/>
          <w:lang w:eastAsia="ru-RU"/>
        </w:rPr>
        <w:t>3. Содержание Олимпиады</w:t>
      </w: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Cs/>
          <w:color w:val="000000"/>
          <w:szCs w:val="28"/>
          <w:lang w:eastAsia="ru-RU"/>
        </w:rPr>
      </w:pPr>
      <w:r w:rsidRPr="00024BDE">
        <w:rPr>
          <w:rFonts w:eastAsia="Times New Roman" w:cs="Times New Roman"/>
          <w:bCs/>
          <w:color w:val="000000"/>
          <w:szCs w:val="28"/>
          <w:lang w:eastAsia="ru-RU"/>
        </w:rPr>
        <w:t xml:space="preserve">3.1. Олимпиада проводится среди школьников и студентов СПО и ВО. </w:t>
      </w:r>
    </w:p>
    <w:p w:rsidR="00024BDE" w:rsidRPr="00053A70" w:rsidRDefault="00024BDE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 w:val="32"/>
          <w:szCs w:val="28"/>
        </w:rPr>
      </w:pPr>
      <w:r w:rsidRPr="00024BDE">
        <w:rPr>
          <w:rFonts w:eastAsia="Times New Roman" w:cs="Times New Roman"/>
          <w:bCs/>
          <w:szCs w:val="28"/>
          <w:lang w:eastAsia="ru-RU"/>
        </w:rPr>
        <w:t xml:space="preserve">Участие в олимпиаде очное, по адресу: </w:t>
      </w:r>
      <w:r w:rsidRPr="00071ADA">
        <w:rPr>
          <w:rFonts w:cs="Times New Roman"/>
          <w:szCs w:val="28"/>
        </w:rPr>
        <w:t xml:space="preserve">г. Бузулук, ул. </w:t>
      </w:r>
      <w:r>
        <w:rPr>
          <w:rFonts w:cs="Times New Roman"/>
          <w:szCs w:val="28"/>
        </w:rPr>
        <w:t>1 Мая</w:t>
      </w:r>
      <w:r w:rsidRPr="00071AD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071ADA">
        <w:rPr>
          <w:rFonts w:cs="Times New Roman"/>
          <w:szCs w:val="28"/>
        </w:rPr>
        <w:t>35 (</w:t>
      </w:r>
      <w:r>
        <w:rPr>
          <w:rFonts w:cs="Times New Roman"/>
          <w:szCs w:val="28"/>
        </w:rPr>
        <w:t>3</w:t>
      </w:r>
      <w:r w:rsidRPr="00071ADA">
        <w:rPr>
          <w:rFonts w:cs="Times New Roman"/>
          <w:szCs w:val="28"/>
        </w:rPr>
        <w:t xml:space="preserve"> корпус), Бузулукский гуманитарно-технологический институт (филиал) ОГУ, аудитория </w:t>
      </w:r>
      <w:r>
        <w:rPr>
          <w:rFonts w:cs="Times New Roman"/>
          <w:szCs w:val="28"/>
        </w:rPr>
        <w:t>3</w:t>
      </w:r>
      <w:r w:rsidRPr="00071ADA">
        <w:rPr>
          <w:rFonts w:cs="Times New Roman"/>
          <w:szCs w:val="28"/>
        </w:rPr>
        <w:t>.</w:t>
      </w: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Cs/>
          <w:color w:val="FF0000"/>
          <w:szCs w:val="28"/>
          <w:lang w:eastAsia="ru-RU"/>
        </w:rPr>
      </w:pPr>
      <w:r w:rsidRPr="00024BDE">
        <w:rPr>
          <w:rFonts w:eastAsia="Times New Roman" w:cs="Times New Roman"/>
          <w:bCs/>
          <w:szCs w:val="28"/>
          <w:lang w:eastAsia="ru-RU"/>
        </w:rPr>
        <w:t xml:space="preserve">Для иногородних участников предусмотрен дистанционный формат участия по видеоконференцсвязи на платформе </w:t>
      </w:r>
      <w:r w:rsidRPr="00024BDE">
        <w:rPr>
          <w:rFonts w:eastAsia="Times New Roman" w:cs="Times New Roman"/>
          <w:bCs/>
          <w:szCs w:val="28"/>
          <w:lang w:val="en-US" w:eastAsia="ru-RU"/>
        </w:rPr>
        <w:t>Webinar</w:t>
      </w:r>
      <w:r w:rsidRPr="00024BDE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024BDE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024BDE">
        <w:rPr>
          <w:rFonts w:eastAsia="Times New Roman" w:cs="Times New Roman"/>
          <w:bCs/>
          <w:szCs w:val="28"/>
          <w:lang w:eastAsia="ru-RU"/>
        </w:rPr>
        <w:t>.</w:t>
      </w: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Cs/>
          <w:color w:val="000000"/>
          <w:szCs w:val="28"/>
          <w:lang w:eastAsia="ru-RU"/>
        </w:rPr>
      </w:pPr>
      <w:r w:rsidRPr="00024BDE">
        <w:rPr>
          <w:rFonts w:eastAsia="Times New Roman" w:cs="Times New Roman"/>
          <w:bCs/>
          <w:color w:val="000000"/>
          <w:szCs w:val="28"/>
          <w:lang w:eastAsia="ru-RU"/>
        </w:rPr>
        <w:t xml:space="preserve">3.2. </w:t>
      </w:r>
      <w:r w:rsidRPr="00024BDE">
        <w:rPr>
          <w:rFonts w:eastAsia="Times New Roman" w:cs="Times New Roman"/>
          <w:szCs w:val="28"/>
          <w:lang w:eastAsia="ru-RU"/>
        </w:rPr>
        <w:t>Олимпиада</w:t>
      </w:r>
      <w:r w:rsidR="00F7401F">
        <w:rPr>
          <w:rFonts w:eastAsia="Times New Roman" w:cs="Times New Roman"/>
          <w:szCs w:val="28"/>
          <w:lang w:eastAsia="ru-RU"/>
        </w:rPr>
        <w:t xml:space="preserve"> разработана для обучающихся 10–</w:t>
      </w:r>
      <w:r w:rsidRPr="00024BDE">
        <w:rPr>
          <w:rFonts w:eastAsia="Times New Roman" w:cs="Times New Roman"/>
          <w:szCs w:val="28"/>
          <w:lang w:eastAsia="ru-RU"/>
        </w:rPr>
        <w:t>11х классов образовательных учреждений основного общего, среднего (полного) общего образования, и старших курсов 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техническо</w:t>
      </w:r>
      <w:bookmarkStart w:id="0" w:name="_GoBack"/>
      <w:bookmarkEnd w:id="0"/>
      <w:r w:rsidRPr="00024BDE">
        <w:rPr>
          <w:rFonts w:eastAsia="Times New Roman" w:cs="Times New Roman"/>
          <w:szCs w:val="28"/>
          <w:lang w:eastAsia="ru-RU"/>
        </w:rPr>
        <w:t>й направленности.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3.3 Олимпиада предлагает следующие задания: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- 10 закрытых вопросов с предложенным выбором одного правильного ответа из предложенных вариантов ответов (точное совпадение 1 балл);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- 3 заданий закрытого типа на установление соответствия терминов и определений (точное совпадение 2 балла);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- 2 задания открытого типа на умение применять практических навыков (точное совпадение 5 баллов).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После завершения результаты будут обработаны в течение 5 рабочих дней и объявлены победители.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Для участия в олимпиаде необходимо в срок до </w:t>
      </w:r>
      <w:r w:rsidR="00117BE3">
        <w:rPr>
          <w:rFonts w:eastAsia="Times New Roman" w:cs="Times New Roman"/>
          <w:szCs w:val="28"/>
          <w:lang w:eastAsia="ru-RU"/>
        </w:rPr>
        <w:t>20 мая 2026</w:t>
      </w:r>
      <w:r w:rsidRPr="00024BDE">
        <w:rPr>
          <w:rFonts w:eastAsia="Times New Roman" w:cs="Times New Roman"/>
          <w:szCs w:val="28"/>
          <w:lang w:eastAsia="ru-RU"/>
        </w:rPr>
        <w:t xml:space="preserve"> года направить в адрес оргкомитета олимпиады: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– заявку на участие в олимпиаде (приложение 1). Имя файла: ФИО </w:t>
      </w:r>
      <w:r w:rsidR="002A2D9A" w:rsidRPr="00024BDE">
        <w:rPr>
          <w:rFonts w:eastAsia="Times New Roman" w:cs="Times New Roman"/>
          <w:szCs w:val="28"/>
          <w:lang w:eastAsia="ru-RU"/>
        </w:rPr>
        <w:t>автора заявки</w:t>
      </w:r>
      <w:r w:rsidRPr="00024BDE">
        <w:rPr>
          <w:rFonts w:eastAsia="Times New Roman" w:cs="Times New Roman"/>
          <w:szCs w:val="28"/>
          <w:lang w:eastAsia="ru-RU"/>
        </w:rPr>
        <w:t>; в заявке должен быть указан точный адрес электронной почты,</w:t>
      </w:r>
    </w:p>
    <w:p w:rsid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– согласие на обработку персональных данных (приложение 2).</w:t>
      </w:r>
    </w:p>
    <w:p w:rsidR="002A2D9A" w:rsidRPr="00053A70" w:rsidRDefault="002A2D9A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053A70">
        <w:rPr>
          <w:szCs w:val="28"/>
        </w:rPr>
        <w:t xml:space="preserve">По итогам Олимпиады определяются три призера, которые награждаются дипломами I, II, III степени, остальные участники </w:t>
      </w:r>
      <w:r>
        <w:rPr>
          <w:szCs w:val="28"/>
        </w:rPr>
        <w:t>олимпиады получают сертификаты.</w:t>
      </w:r>
    </w:p>
    <w:p w:rsidR="002A2D9A" w:rsidRDefault="002A2D9A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053A70">
        <w:rPr>
          <w:szCs w:val="28"/>
        </w:rPr>
        <w:t>Преподаватели, под</w:t>
      </w:r>
      <w:r>
        <w:rPr>
          <w:szCs w:val="28"/>
        </w:rPr>
        <w:t>готовившие участников, получат благодарственные письма.</w:t>
      </w:r>
    </w:p>
    <w:p w:rsidR="00677779" w:rsidRDefault="00677779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77779" w:rsidRPr="00677779" w:rsidRDefault="00677779" w:rsidP="00677779">
      <w:pPr>
        <w:keepLines w:val="0"/>
        <w:widowControl w:val="0"/>
        <w:rPr>
          <w:rFonts w:eastAsia="Times New Roman" w:cs="Times New Roman"/>
          <w:b/>
          <w:bCs/>
          <w:szCs w:val="28"/>
          <w:lang w:eastAsia="ru-RU"/>
        </w:rPr>
      </w:pPr>
      <w:r w:rsidRPr="00677779">
        <w:rPr>
          <w:rFonts w:eastAsia="Times New Roman" w:cs="Times New Roman"/>
          <w:b/>
          <w:bCs/>
          <w:szCs w:val="28"/>
          <w:lang w:eastAsia="ru-RU"/>
        </w:rPr>
        <w:t>4 Льготы для победителей и призеров</w:t>
      </w:r>
    </w:p>
    <w:p w:rsidR="00FD48A1" w:rsidRPr="00FD48A1" w:rsidRDefault="00FD48A1" w:rsidP="00FD48A1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D48A1">
        <w:rPr>
          <w:rFonts w:eastAsia="Times New Roman" w:cs="Times New Roman"/>
          <w:szCs w:val="28"/>
          <w:lang w:eastAsia="ru-RU"/>
        </w:rPr>
        <w:t>Обучающи</w:t>
      </w:r>
      <w:r>
        <w:rPr>
          <w:rFonts w:eastAsia="Times New Roman" w:cs="Times New Roman"/>
          <w:szCs w:val="28"/>
          <w:lang w:eastAsia="ru-RU"/>
        </w:rPr>
        <w:t>е</w:t>
      </w:r>
      <w:r w:rsidRPr="00FD48A1">
        <w:rPr>
          <w:rFonts w:eastAsia="Times New Roman" w:cs="Times New Roman"/>
          <w:szCs w:val="28"/>
          <w:lang w:eastAsia="ru-RU"/>
        </w:rPr>
        <w:t>ся, являющи</w:t>
      </w:r>
      <w:r>
        <w:rPr>
          <w:rFonts w:eastAsia="Times New Roman" w:cs="Times New Roman"/>
          <w:szCs w:val="28"/>
          <w:lang w:eastAsia="ru-RU"/>
        </w:rPr>
        <w:t>е</w:t>
      </w:r>
      <w:r w:rsidRPr="00FD48A1">
        <w:rPr>
          <w:rFonts w:eastAsia="Times New Roman" w:cs="Times New Roman"/>
          <w:szCs w:val="28"/>
          <w:lang w:eastAsia="ru-RU"/>
        </w:rPr>
        <w:t xml:space="preserve">ся </w:t>
      </w:r>
      <w:r w:rsidRPr="00FD48A1">
        <w:rPr>
          <w:rFonts w:eastAsia="Times New Roman" w:cs="Times New Roman"/>
          <w:b/>
          <w:szCs w:val="28"/>
          <w:lang w:eastAsia="ru-RU"/>
        </w:rPr>
        <w:t>победител</w:t>
      </w:r>
      <w:r w:rsidRPr="00FD48A1">
        <w:rPr>
          <w:rFonts w:eastAsia="Times New Roman" w:cs="Times New Roman"/>
          <w:b/>
          <w:szCs w:val="28"/>
          <w:lang w:eastAsia="ru-RU"/>
        </w:rPr>
        <w:t>ями</w:t>
      </w:r>
      <w:r w:rsidRPr="00FD48A1">
        <w:rPr>
          <w:rFonts w:eastAsia="Times New Roman" w:cs="Times New Roman"/>
          <w:b/>
          <w:szCs w:val="28"/>
          <w:lang w:eastAsia="ru-RU"/>
        </w:rPr>
        <w:t xml:space="preserve"> </w:t>
      </w:r>
      <w:r w:rsidRPr="00FD48A1">
        <w:rPr>
          <w:rFonts w:eastAsia="Times New Roman" w:cs="Times New Roman"/>
          <w:b/>
          <w:szCs w:val="28"/>
          <w:lang w:eastAsia="ru-RU"/>
        </w:rPr>
        <w:t>(1-3 место)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8A1">
        <w:rPr>
          <w:rFonts w:eastAsia="Times New Roman" w:cs="Times New Roman"/>
          <w:szCs w:val="28"/>
          <w:lang w:eastAsia="ru-RU"/>
        </w:rPr>
        <w:t xml:space="preserve">конкурсов, </w:t>
      </w:r>
      <w:r w:rsidRPr="00FD48A1">
        <w:rPr>
          <w:rFonts w:eastAsia="Times New Roman" w:cs="Times New Roman"/>
          <w:szCs w:val="28"/>
          <w:lang w:eastAsia="ru-RU"/>
        </w:rPr>
        <w:lastRenderedPageBreak/>
        <w:t xml:space="preserve">олимпиад, конференций, проводимых </w:t>
      </w:r>
      <w:r>
        <w:rPr>
          <w:rFonts w:eastAsia="Times New Roman" w:cs="Times New Roman"/>
          <w:szCs w:val="28"/>
          <w:lang w:eastAsia="ru-RU"/>
        </w:rPr>
        <w:t>и</w:t>
      </w:r>
      <w:r w:rsidRPr="00FD48A1">
        <w:rPr>
          <w:rFonts w:eastAsia="Times New Roman" w:cs="Times New Roman"/>
          <w:szCs w:val="28"/>
          <w:lang w:eastAsia="ru-RU"/>
        </w:rPr>
        <w:t>нститутом</w:t>
      </w:r>
      <w:r>
        <w:rPr>
          <w:rFonts w:eastAsia="Times New Roman" w:cs="Times New Roman"/>
          <w:szCs w:val="28"/>
          <w:lang w:eastAsia="ru-RU"/>
        </w:rPr>
        <w:t>,</w:t>
      </w:r>
      <w:r w:rsidRPr="00FD48A1">
        <w:rPr>
          <w:rFonts w:eastAsia="Times New Roman" w:cs="Times New Roman"/>
          <w:szCs w:val="28"/>
          <w:lang w:eastAsia="ru-RU"/>
        </w:rPr>
        <w:t xml:space="preserve"> за два года, предшествующих поступлению</w:t>
      </w:r>
      <w:r>
        <w:rPr>
          <w:rFonts w:eastAsia="Times New Roman" w:cs="Times New Roman"/>
          <w:szCs w:val="28"/>
          <w:lang w:eastAsia="ru-RU"/>
        </w:rPr>
        <w:t xml:space="preserve"> получают </w:t>
      </w:r>
      <w:r w:rsidRPr="00FD48A1">
        <w:rPr>
          <w:rFonts w:eastAsia="Times New Roman" w:cs="Times New Roman"/>
          <w:b/>
          <w:szCs w:val="28"/>
          <w:lang w:eastAsia="ru-RU"/>
        </w:rPr>
        <w:t>скидки по оплате за обучение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FD48A1">
        <w:rPr>
          <w:rFonts w:eastAsia="Times New Roman" w:cs="Times New Roman"/>
          <w:szCs w:val="28"/>
          <w:lang w:eastAsia="ru-RU"/>
        </w:rPr>
        <w:t>10%</w:t>
      </w:r>
      <w:r w:rsidRPr="00FD48A1">
        <w:rPr>
          <w:rFonts w:eastAsia="Times New Roman" w:cs="Times New Roman"/>
          <w:szCs w:val="28"/>
          <w:lang w:eastAsia="ru-RU"/>
        </w:rPr>
        <w:t>,</w:t>
      </w:r>
      <w:r w:rsidRPr="00FD48A1">
        <w:rPr>
          <w:rFonts w:eastAsia="Times New Roman" w:cs="Times New Roman"/>
          <w:szCs w:val="28"/>
          <w:lang w:eastAsia="ru-RU"/>
        </w:rPr>
        <w:br/>
        <w:t>20%</w:t>
      </w:r>
      <w:r w:rsidRPr="00FD48A1">
        <w:rPr>
          <w:rFonts w:eastAsia="Times New Roman" w:cs="Times New Roman"/>
          <w:szCs w:val="28"/>
          <w:lang w:eastAsia="ru-RU"/>
        </w:rPr>
        <w:t xml:space="preserve">, </w:t>
      </w:r>
      <w:r w:rsidRPr="00FD48A1">
        <w:rPr>
          <w:rFonts w:eastAsia="Times New Roman" w:cs="Times New Roman"/>
          <w:szCs w:val="28"/>
          <w:lang w:eastAsia="ru-RU"/>
        </w:rPr>
        <w:t>30%</w:t>
      </w:r>
      <w:r w:rsidRPr="00FD48A1">
        <w:rPr>
          <w:rFonts w:eastAsia="Times New Roman" w:cs="Times New Roman"/>
          <w:szCs w:val="28"/>
          <w:lang w:eastAsia="ru-RU"/>
        </w:rPr>
        <w:t xml:space="preserve"> соответственно).</w:t>
      </w:r>
    </w:p>
    <w:p w:rsidR="00AD30C8" w:rsidRPr="00EE79AA" w:rsidRDefault="00AD30C8" w:rsidP="00677779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77779" w:rsidRPr="00677779" w:rsidRDefault="00677779" w:rsidP="00677779">
      <w:pPr>
        <w:keepLines w:val="0"/>
        <w:widowControl w:val="0"/>
        <w:tabs>
          <w:tab w:val="left" w:pos="851"/>
        </w:tabs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5</w:t>
      </w:r>
      <w:r w:rsidRPr="00677779">
        <w:rPr>
          <w:rFonts w:eastAsia="Times New Roman" w:cs="Times New Roman"/>
          <w:b/>
          <w:bCs/>
          <w:szCs w:val="28"/>
          <w:lang w:eastAsia="ru-RU"/>
        </w:rPr>
        <w:t xml:space="preserve"> О </w:t>
      </w:r>
      <w:proofErr w:type="spellStart"/>
      <w:r w:rsidRPr="00677779">
        <w:rPr>
          <w:rFonts w:eastAsia="Times New Roman" w:cs="Times New Roman"/>
          <w:b/>
          <w:bCs/>
          <w:szCs w:val="28"/>
          <w:lang w:eastAsia="ru-RU"/>
        </w:rPr>
        <w:t>соорганизаторе</w:t>
      </w:r>
      <w:proofErr w:type="spellEnd"/>
    </w:p>
    <w:p w:rsidR="00677779" w:rsidRPr="00677779" w:rsidRDefault="00F7401F" w:rsidP="00AD30C8">
      <w:pPr>
        <w:keepLines w:val="0"/>
        <w:widowControl w:val="0"/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="00AD30C8" w:rsidRPr="00AD30C8">
        <w:rPr>
          <w:rFonts w:eastAsia="Times New Roman" w:cs="Times New Roman"/>
          <w:szCs w:val="28"/>
          <w:lang w:eastAsia="ru-RU"/>
        </w:rPr>
        <w:t>илиал Акционерного общества «Коммунальные электрические сети Оренбургской области «</w:t>
      </w:r>
      <w:proofErr w:type="spellStart"/>
      <w:r w:rsidR="00AD30C8" w:rsidRPr="00AD30C8">
        <w:rPr>
          <w:rFonts w:eastAsia="Times New Roman" w:cs="Times New Roman"/>
          <w:szCs w:val="28"/>
          <w:lang w:eastAsia="ru-RU"/>
        </w:rPr>
        <w:t>Оренбургкоммунэлектросеть</w:t>
      </w:r>
      <w:proofErr w:type="spellEnd"/>
      <w:r w:rsidR="00AD30C8" w:rsidRPr="00AD30C8">
        <w:rPr>
          <w:rFonts w:eastAsia="Times New Roman" w:cs="Times New Roman"/>
          <w:szCs w:val="28"/>
          <w:lang w:eastAsia="ru-RU"/>
        </w:rPr>
        <w:t xml:space="preserve">» - </w:t>
      </w:r>
      <w:proofErr w:type="spellStart"/>
      <w:r w:rsidR="00AD30C8" w:rsidRPr="00AD30C8">
        <w:rPr>
          <w:rFonts w:eastAsia="Times New Roman" w:cs="Times New Roman"/>
          <w:szCs w:val="28"/>
          <w:lang w:eastAsia="ru-RU"/>
        </w:rPr>
        <w:t>Бузулукские</w:t>
      </w:r>
      <w:proofErr w:type="spellEnd"/>
      <w:r w:rsidR="00AD30C8" w:rsidRPr="00AD30C8">
        <w:rPr>
          <w:rFonts w:eastAsia="Times New Roman" w:cs="Times New Roman"/>
          <w:szCs w:val="28"/>
          <w:lang w:eastAsia="ru-RU"/>
        </w:rPr>
        <w:t xml:space="preserve"> коммунальные электрические сети</w:t>
      </w:r>
      <w:r w:rsidR="00677779" w:rsidRPr="00677779">
        <w:rPr>
          <w:rFonts w:eastAsia="Times New Roman" w:cs="Times New Roman"/>
          <w:szCs w:val="28"/>
          <w:lang w:eastAsia="ru-RU"/>
        </w:rPr>
        <w:t xml:space="preserve"> выступает </w:t>
      </w:r>
      <w:proofErr w:type="spellStart"/>
      <w:r w:rsidR="00677779" w:rsidRPr="00677779">
        <w:rPr>
          <w:rFonts w:eastAsia="Times New Roman" w:cs="Times New Roman"/>
          <w:szCs w:val="28"/>
          <w:lang w:eastAsia="ru-RU"/>
        </w:rPr>
        <w:t>соорганизатором</w:t>
      </w:r>
      <w:proofErr w:type="spellEnd"/>
      <w:r w:rsidR="00677779" w:rsidRPr="00677779">
        <w:rPr>
          <w:rFonts w:eastAsia="Times New Roman" w:cs="Times New Roman"/>
          <w:szCs w:val="28"/>
          <w:lang w:eastAsia="ru-RU"/>
        </w:rPr>
        <w:t xml:space="preserve"> Олимпиады</w:t>
      </w:r>
      <w:r w:rsidR="00AD30C8">
        <w:rPr>
          <w:rFonts w:eastAsia="Times New Roman" w:cs="Times New Roman"/>
          <w:szCs w:val="28"/>
          <w:lang w:eastAsia="ru-RU"/>
        </w:rPr>
        <w:t xml:space="preserve"> и обеспечивает для победителей </w:t>
      </w:r>
      <w:r w:rsidR="00677779" w:rsidRPr="00677779">
        <w:rPr>
          <w:rFonts w:eastAsia="Times New Roman" w:cs="Times New Roman"/>
          <w:szCs w:val="28"/>
          <w:lang w:eastAsia="ru-RU"/>
        </w:rPr>
        <w:t xml:space="preserve">гарантированное </w:t>
      </w:r>
      <w:r w:rsidR="00AD30C8" w:rsidRPr="00F7401F">
        <w:rPr>
          <w:rFonts w:eastAsia="Times New Roman" w:cs="Times New Roman"/>
          <w:b/>
          <w:szCs w:val="28"/>
          <w:lang w:eastAsia="ru-RU"/>
        </w:rPr>
        <w:t>место для прохождения производственной практики</w:t>
      </w:r>
      <w:r w:rsidR="00677779" w:rsidRPr="00F7401F">
        <w:rPr>
          <w:rFonts w:eastAsia="Times New Roman" w:cs="Times New Roman"/>
          <w:b/>
          <w:szCs w:val="28"/>
          <w:lang w:eastAsia="ru-RU"/>
        </w:rPr>
        <w:t xml:space="preserve"> </w:t>
      </w:r>
      <w:r w:rsidR="00AD30C8" w:rsidRPr="00F7401F">
        <w:rPr>
          <w:rFonts w:eastAsia="Times New Roman" w:cs="Times New Roman"/>
          <w:b/>
          <w:szCs w:val="28"/>
          <w:lang w:eastAsia="ru-RU"/>
        </w:rPr>
        <w:t>с возможностью трудоустройства</w:t>
      </w:r>
      <w:r w:rsidR="00AD30C8">
        <w:rPr>
          <w:rFonts w:eastAsia="Times New Roman" w:cs="Times New Roman"/>
          <w:szCs w:val="28"/>
          <w:lang w:eastAsia="ru-RU"/>
        </w:rPr>
        <w:t>.</w:t>
      </w:r>
    </w:p>
    <w:p w:rsidR="00677779" w:rsidRDefault="00677779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b/>
          <w:caps/>
          <w:szCs w:val="28"/>
          <w:lang w:eastAsia="ru-RU"/>
        </w:rPr>
      </w:pP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b/>
          <w:caps/>
          <w:szCs w:val="28"/>
          <w:lang w:eastAsia="ru-RU"/>
        </w:rPr>
        <w:t xml:space="preserve">Внимание! </w:t>
      </w:r>
      <w:r w:rsidRPr="00024BDE">
        <w:rPr>
          <w:rFonts w:eastAsia="Times New Roman" w:cs="Times New Roman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 заявку или уточните вопрос о получении по телефону оргкомитета.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i/>
          <w:szCs w:val="28"/>
          <w:u w:val="single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Все материалы направлять на электронную почту: тема письма должна содержать: </w:t>
      </w:r>
      <w:r w:rsidRPr="00024BDE">
        <w:rPr>
          <w:rFonts w:eastAsia="Times New Roman" w:cs="Times New Roman"/>
          <w:i/>
          <w:szCs w:val="28"/>
          <w:u w:val="single"/>
          <w:lang w:eastAsia="ru-RU"/>
        </w:rPr>
        <w:t>Олимпиада, ФИО участника.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</w:tabs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Адрес и контакты оргкомитета конкурса:</w:t>
      </w:r>
    </w:p>
    <w:p w:rsidR="00024BDE" w:rsidRDefault="00024BDE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461040 </w:t>
      </w:r>
      <w:r w:rsidRPr="008571BF">
        <w:rPr>
          <w:szCs w:val="28"/>
        </w:rPr>
        <w:t xml:space="preserve">г. Бузулук, ул. </w:t>
      </w:r>
      <w:r>
        <w:rPr>
          <w:szCs w:val="28"/>
        </w:rPr>
        <w:t>1 Мая, 35 (3</w:t>
      </w:r>
      <w:r w:rsidRPr="008571BF">
        <w:rPr>
          <w:szCs w:val="28"/>
        </w:rPr>
        <w:t xml:space="preserve"> корпус), </w:t>
      </w:r>
      <w:r>
        <w:rPr>
          <w:szCs w:val="28"/>
        </w:rPr>
        <w:t>Б</w:t>
      </w:r>
      <w:r w:rsidRPr="00941BEB">
        <w:rPr>
          <w:szCs w:val="28"/>
        </w:rPr>
        <w:t>узулукский гуманитарно-технологический институт</w:t>
      </w:r>
      <w:r>
        <w:rPr>
          <w:szCs w:val="28"/>
        </w:rPr>
        <w:t xml:space="preserve"> </w:t>
      </w:r>
      <w:r w:rsidRPr="00941BEB">
        <w:rPr>
          <w:szCs w:val="28"/>
        </w:rPr>
        <w:t>(филиал</w:t>
      </w:r>
      <w:r>
        <w:rPr>
          <w:szCs w:val="28"/>
        </w:rPr>
        <w:t xml:space="preserve">) </w:t>
      </w:r>
      <w:r w:rsidRPr="008571BF">
        <w:rPr>
          <w:szCs w:val="28"/>
        </w:rPr>
        <w:t>ОГУ</w:t>
      </w:r>
      <w:r>
        <w:rPr>
          <w:szCs w:val="28"/>
        </w:rPr>
        <w:t xml:space="preserve">, </w:t>
      </w:r>
      <w:r w:rsidR="002A2D9A">
        <w:rPr>
          <w:szCs w:val="28"/>
        </w:rPr>
        <w:t>кафедра</w:t>
      </w:r>
      <w:r>
        <w:rPr>
          <w:szCs w:val="28"/>
        </w:rPr>
        <w:t xml:space="preserve"> – аудитория № </w:t>
      </w:r>
      <w:r w:rsidR="002A2D9A">
        <w:rPr>
          <w:szCs w:val="28"/>
        </w:rPr>
        <w:t>1</w:t>
      </w:r>
      <w:r>
        <w:rPr>
          <w:szCs w:val="28"/>
        </w:rPr>
        <w:t>4.</w:t>
      </w:r>
    </w:p>
    <w:p w:rsidR="00024BDE" w:rsidRDefault="00024BDE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Доцент кафедры </w:t>
      </w:r>
      <w:r w:rsidRPr="00614AC3">
        <w:rPr>
          <w:szCs w:val="28"/>
        </w:rPr>
        <w:t>общепрофессиональных и технических дисциплин</w:t>
      </w:r>
      <w:r>
        <w:rPr>
          <w:szCs w:val="28"/>
        </w:rPr>
        <w:t xml:space="preserve"> – Манакова О.С.</w:t>
      </w:r>
    </w:p>
    <w:p w:rsidR="00024BDE" w:rsidRDefault="002A2D9A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>Т</w:t>
      </w:r>
      <w:r w:rsidR="00024BDE">
        <w:rPr>
          <w:szCs w:val="28"/>
        </w:rPr>
        <w:t>елефон</w:t>
      </w:r>
      <w:r>
        <w:rPr>
          <w:szCs w:val="28"/>
        </w:rPr>
        <w:t>:</w:t>
      </w:r>
      <w:r w:rsidR="00024BDE">
        <w:rPr>
          <w:szCs w:val="28"/>
        </w:rPr>
        <w:t xml:space="preserve"> 89228690135</w:t>
      </w:r>
    </w:p>
    <w:p w:rsidR="00024BDE" w:rsidRPr="00FD48A1" w:rsidRDefault="00024BDE" w:rsidP="002A2D9A">
      <w:pPr>
        <w:keepLines w:val="0"/>
        <w:widowControl w:val="0"/>
        <w:tabs>
          <w:tab w:val="left" w:pos="567"/>
          <w:tab w:val="left" w:pos="709"/>
        </w:tabs>
        <w:rPr>
          <w:lang w:val="en-US"/>
        </w:rPr>
      </w:pPr>
      <w:r>
        <w:rPr>
          <w:szCs w:val="28"/>
        </w:rPr>
        <w:t>е</w:t>
      </w:r>
      <w:r w:rsidRPr="008571BF">
        <w:rPr>
          <w:szCs w:val="28"/>
          <w:lang w:val="de-DE"/>
        </w:rPr>
        <w:t xml:space="preserve">-mail: </w:t>
      </w:r>
      <w:hyperlink r:id="rId10" w:history="1">
        <w:r w:rsidRPr="00D37F11">
          <w:rPr>
            <w:rStyle w:val="a4"/>
            <w:szCs w:val="28"/>
            <w:lang w:val="en-US"/>
          </w:rPr>
          <w:t>kafi</w:t>
        </w:r>
        <w:r w:rsidRPr="00FD48A1">
          <w:rPr>
            <w:rStyle w:val="a4"/>
            <w:szCs w:val="28"/>
            <w:lang w:val="en-US"/>
          </w:rPr>
          <w:t>@</w:t>
        </w:r>
        <w:r w:rsidRPr="00D37F11">
          <w:rPr>
            <w:rStyle w:val="a4"/>
            <w:szCs w:val="28"/>
            <w:lang w:val="en-US"/>
          </w:rPr>
          <w:t>bgti</w:t>
        </w:r>
        <w:r w:rsidRPr="00FD48A1">
          <w:rPr>
            <w:rStyle w:val="a4"/>
            <w:szCs w:val="28"/>
            <w:lang w:val="en-US"/>
          </w:rPr>
          <w:t>.</w:t>
        </w:r>
        <w:r w:rsidRPr="00D37F11">
          <w:rPr>
            <w:rStyle w:val="a4"/>
            <w:szCs w:val="28"/>
            <w:lang w:val="en-US"/>
          </w:rPr>
          <w:t>ru</w:t>
        </w:r>
      </w:hyperlink>
      <w:r w:rsidRPr="00FD48A1">
        <w:rPr>
          <w:szCs w:val="28"/>
          <w:lang w:val="en-US"/>
        </w:rPr>
        <w:t>.</w:t>
      </w:r>
    </w:p>
    <w:p w:rsidR="00024BDE" w:rsidRPr="00FD48A1" w:rsidRDefault="00024BDE" w:rsidP="002A2D9A">
      <w:pPr>
        <w:keepLines w:val="0"/>
        <w:widowControl w:val="0"/>
        <w:tabs>
          <w:tab w:val="left" w:pos="180"/>
          <w:tab w:val="left" w:pos="720"/>
        </w:tabs>
        <w:rPr>
          <w:rFonts w:eastAsia="Times New Roman" w:cs="Times New Roman"/>
          <w:b/>
          <w:szCs w:val="28"/>
          <w:lang w:val="en-US" w:eastAsia="ru-RU"/>
        </w:rPr>
      </w:pPr>
    </w:p>
    <w:p w:rsidR="00024BDE" w:rsidRPr="00024BDE" w:rsidRDefault="00024BDE" w:rsidP="00024BDE">
      <w:pPr>
        <w:keepLines w:val="0"/>
        <w:tabs>
          <w:tab w:val="left" w:pos="180"/>
          <w:tab w:val="left" w:pos="567"/>
          <w:tab w:val="left" w:pos="720"/>
        </w:tabs>
        <w:ind w:firstLine="0"/>
        <w:jc w:val="center"/>
        <w:rPr>
          <w:rFonts w:eastAsia="Times New Roman" w:cs="Times New Roman"/>
          <w:b/>
          <w:i/>
          <w:szCs w:val="28"/>
          <w:u w:val="single"/>
          <w:lang w:eastAsia="ru-RU"/>
        </w:rPr>
      </w:pPr>
      <w:r w:rsidRPr="00024BDE">
        <w:rPr>
          <w:rFonts w:eastAsia="Times New Roman" w:cs="Times New Roman"/>
          <w:b/>
          <w:i/>
          <w:szCs w:val="28"/>
          <w:lang w:eastAsia="ru-RU"/>
        </w:rPr>
        <w:t>Приглашаем Вас принять участие в Олимпиаде!</w:t>
      </w:r>
    </w:p>
    <w:p w:rsidR="001A0975" w:rsidRPr="00024BDE" w:rsidRDefault="00024BDE" w:rsidP="00024BDE">
      <w:pPr>
        <w:tabs>
          <w:tab w:val="left" w:pos="567"/>
          <w:tab w:val="left" w:pos="709"/>
        </w:tabs>
        <w:ind w:firstLine="0"/>
        <w:rPr>
          <w:szCs w:val="28"/>
        </w:rPr>
      </w:pPr>
      <w:r w:rsidRPr="00024BDE">
        <w:rPr>
          <w:rFonts w:eastAsia="Times New Roman" w:cs="Times New Roman"/>
          <w:caps/>
          <w:szCs w:val="28"/>
          <w:lang w:eastAsia="ru-RU"/>
        </w:rPr>
        <w:br w:type="page"/>
      </w:r>
    </w:p>
    <w:p w:rsidR="00024BDE" w:rsidRPr="00024BDE" w:rsidRDefault="00024BDE" w:rsidP="00024BDE">
      <w:pPr>
        <w:keepLines w:val="0"/>
        <w:tabs>
          <w:tab w:val="left" w:pos="180"/>
          <w:tab w:val="left" w:pos="720"/>
        </w:tabs>
        <w:ind w:firstLine="180"/>
        <w:jc w:val="right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lastRenderedPageBreak/>
        <w:t>Приложение 1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180"/>
        <w:jc w:val="center"/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Заявка на участие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180"/>
        <w:jc w:val="center"/>
        <w:rPr>
          <w:rFonts w:eastAsia="Times New Roman" w:cs="Times New Roman"/>
          <w:b/>
          <w:kern w:val="24"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 xml:space="preserve">в олимпиаде </w:t>
      </w:r>
      <w:r w:rsidRPr="00024BDE">
        <w:rPr>
          <w:rFonts w:eastAsia="Times New Roman" w:cs="Times New Roman"/>
          <w:b/>
          <w:kern w:val="24"/>
          <w:szCs w:val="28"/>
          <w:lang w:eastAsia="ru-RU"/>
        </w:rPr>
        <w:t>«</w:t>
      </w:r>
      <w:r>
        <w:rPr>
          <w:rFonts w:eastAsia="Times New Roman" w:cs="Times New Roman"/>
          <w:b/>
          <w:kern w:val="24"/>
          <w:szCs w:val="28"/>
          <w:lang w:eastAsia="ru-RU"/>
        </w:rPr>
        <w:t>Надежда энергетики</w:t>
      </w:r>
      <w:r w:rsidRPr="00024BDE">
        <w:rPr>
          <w:rFonts w:eastAsia="Times New Roman" w:cs="Times New Roman"/>
          <w:b/>
          <w:kern w:val="24"/>
          <w:szCs w:val="28"/>
          <w:lang w:eastAsia="ru-RU"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ФИО участника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Место учебы, группа / класс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rPr>
          <w:trHeight w:val="375"/>
        </w:trPr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Адрес электронной почты для переписки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rPr>
          <w:trHeight w:val="406"/>
        </w:trPr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7E5870" w:rsidRDefault="007E5870" w:rsidP="007E5870">
      <w:pPr>
        <w:tabs>
          <w:tab w:val="left" w:pos="567"/>
          <w:tab w:val="left" w:pos="709"/>
        </w:tabs>
        <w:ind w:left="-851" w:firstLine="851"/>
        <w:rPr>
          <w:szCs w:val="28"/>
        </w:rPr>
      </w:pPr>
    </w:p>
    <w:p w:rsidR="00024BDE" w:rsidRPr="00024BDE" w:rsidRDefault="00024BDE" w:rsidP="00024BDE">
      <w:pPr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right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lastRenderedPageBreak/>
        <w:t>Приложение 2</w:t>
      </w:r>
    </w:p>
    <w:p w:rsidR="00024BDE" w:rsidRPr="00024BDE" w:rsidRDefault="00024BDE" w:rsidP="00024BDE">
      <w:pPr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right"/>
        <w:rPr>
          <w:rFonts w:eastAsia="Calibri" w:cs="Times New Roman"/>
          <w:sz w:val="24"/>
          <w:lang w:eastAsia="ru-RU"/>
        </w:rPr>
      </w:pPr>
    </w:p>
    <w:p w:rsidR="00024BDE" w:rsidRPr="00024BDE" w:rsidRDefault="00024BDE" w:rsidP="00024BDE">
      <w:pPr>
        <w:keepLines w:val="0"/>
        <w:autoSpaceDE w:val="0"/>
        <w:autoSpaceDN w:val="0"/>
        <w:adjustRightInd w:val="0"/>
        <w:ind w:left="851" w:firstLine="0"/>
        <w:jc w:val="center"/>
        <w:rPr>
          <w:rFonts w:eastAsia="Calibri" w:cs="Times New Roman"/>
          <w:b/>
          <w:sz w:val="24"/>
          <w:lang w:eastAsia="ru-RU"/>
        </w:rPr>
      </w:pPr>
      <w:r w:rsidRPr="00024BDE">
        <w:rPr>
          <w:rFonts w:eastAsia="Calibri" w:cs="Times New Roman"/>
          <w:b/>
          <w:sz w:val="24"/>
          <w:lang w:eastAsia="ru-RU"/>
        </w:rPr>
        <w:t>СОГЛАСИЕ НА ОБРАБОТКУ ПЕРСОНАЛЬНЫХ ДАННЫХ</w:t>
      </w:r>
      <w:r w:rsidRPr="00024BDE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Pr="00024BDE">
        <w:rPr>
          <w:rFonts w:eastAsia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024BDE">
        <w:rPr>
          <w:rFonts w:eastAsia="Calibri" w:cs="Times New Roman"/>
          <w:b/>
          <w:sz w:val="24"/>
          <w:vertAlign w:val="superscript"/>
          <w:lang w:eastAsia="ru-RU"/>
        </w:rPr>
        <w:t xml:space="preserve"> </w:t>
      </w:r>
      <w:r w:rsidRPr="00024BDE">
        <w:rPr>
          <w:rFonts w:eastAsia="Calibri" w:cs="Times New Roman"/>
          <w:b/>
          <w:sz w:val="24"/>
          <w:vertAlign w:val="superscript"/>
          <w:lang w:eastAsia="ru-RU"/>
        </w:rPr>
        <w:footnoteReference w:id="1"/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sz w:val="22"/>
          <w:lang w:eastAsia="ru-RU"/>
        </w:rPr>
      </w:pP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024BDE" w:rsidRPr="00024BDE" w:rsidTr="001E4B2F">
        <w:trPr>
          <w:trHeight w:val="236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8"/>
                <w:szCs w:val="18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(фамилия, имя, отчество)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22"/>
              </w:rPr>
              <w:t xml:space="preserve">_________________________________________________________________________________________, </w:t>
            </w:r>
            <w:r w:rsidRPr="00024BDE">
              <w:rPr>
                <w:rFonts w:eastAsia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024BDE">
              <w:rPr>
                <w:rFonts w:eastAsia="Times New Roman" w:cs="Times New Roman"/>
                <w:sz w:val="22"/>
              </w:rPr>
              <w:t xml:space="preserve"> _________________________________________________________________________________________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024BDE" w:rsidRPr="00024BDE" w:rsidRDefault="00024BDE" w:rsidP="00024BDE">
            <w:pPr>
              <w:keepLines w:val="0"/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проживающий по адресу: _____________________________________________________________________________________________________________  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sz w:val="22"/>
              </w:rPr>
              <w:t>_________________________________________________________________________________________,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>несовершеннолетного</w:t>
            </w:r>
            <w:r w:rsidRPr="00024BDE">
              <w:rPr>
                <w:rFonts w:eastAsia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024BDE" w:rsidRPr="00024BDE" w:rsidTr="001E4B2F">
        <w:trPr>
          <w:trHeight w:val="217"/>
        </w:trPr>
        <w:tc>
          <w:tcPr>
            <w:tcW w:w="10074" w:type="dxa"/>
          </w:tcPr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024BDE" w:rsidRPr="00024BDE" w:rsidTr="001E4B2F">
        <w:trPr>
          <w:trHeight w:val="823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shd w:val="clear" w:color="auto" w:fill="FFFFFF"/>
              <w:suppressAutoHyphens/>
              <w:autoSpaceDN w:val="0"/>
              <w:ind w:left="6" w:right="6" w:firstLine="0"/>
              <w:textAlignment w:val="baseline"/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024BDE"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024BDE">
              <w:rPr>
                <w:rFonts w:eastAsia="Times New Roman" w:cs="Times New Roman"/>
                <w:sz w:val="18"/>
                <w:szCs w:val="18"/>
              </w:rPr>
              <w:t xml:space="preserve"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024BDE"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461040, Оренбургская обл., г. Бузулук, ул. Комсомольская, 112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16"/>
              </w:rPr>
            </w:pP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28"/>
              </w:rPr>
            </w:pP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024BDE" w:rsidRPr="00024BDE" w:rsidTr="001E4B2F">
        <w:trPr>
          <w:trHeight w:val="574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24BDE" w:rsidRPr="00024BDE" w:rsidTr="001E4B2F">
        <w:trPr>
          <w:trHeight w:val="217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024BDE" w:rsidRPr="00024BDE" w:rsidTr="001E4B2F">
        <w:trPr>
          <w:trHeight w:val="1367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024BDE" w:rsidRPr="00024BDE" w:rsidRDefault="00024BDE" w:rsidP="00024BDE">
            <w:pPr>
              <w:keepLines w:val="0"/>
              <w:tabs>
                <w:tab w:val="left" w:pos="0"/>
                <w:tab w:val="left" w:pos="2460"/>
              </w:tabs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024BDE" w:rsidRPr="00024BDE" w:rsidTr="001E4B2F">
        <w:trPr>
          <w:trHeight w:val="79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(перечень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024BDE" w:rsidRPr="00024BDE" w:rsidTr="001E4B2F">
        <w:trPr>
          <w:trHeight w:val="152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6"/>
                <w:szCs w:val="16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Я согласен(а) на: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6"/>
                <w:szCs w:val="16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024BDE" w:rsidRPr="00024BDE" w:rsidRDefault="00024BDE" w:rsidP="00024BDE">
            <w:pPr>
              <w:keepLines w:val="0"/>
              <w:ind w:firstLine="6"/>
              <w:rPr>
                <w:rFonts w:eastAsia="Times New Roman" w:cs="Times New Roman"/>
                <w:i/>
                <w:sz w:val="22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024BDE" w:rsidRPr="00024BDE" w:rsidTr="001E4B2F">
        <w:trPr>
          <w:trHeight w:val="79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</w:p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</w:rPr>
            </w:pPr>
            <w:r w:rsidRPr="00024BDE">
              <w:rPr>
                <w:rFonts w:eastAsia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024BDE" w:rsidRPr="00024BDE" w:rsidTr="001E4B2F">
        <w:trPr>
          <w:trHeight w:val="341"/>
        </w:trPr>
        <w:tc>
          <w:tcPr>
            <w:tcW w:w="10074" w:type="dxa"/>
          </w:tcPr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24BDE" w:rsidRPr="00024BDE" w:rsidTr="001E4B2F">
        <w:trPr>
          <w:trHeight w:val="419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tabs>
                <w:tab w:val="right" w:pos="10203"/>
              </w:tabs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22"/>
              </w:rPr>
              <w:t>_____________________                     _______________________          _______________________</w:t>
            </w:r>
            <w:r w:rsidRPr="00024BDE">
              <w:rPr>
                <w:rFonts w:eastAsia="Times New Roman" w:cs="Times New Roman"/>
                <w:sz w:val="22"/>
              </w:rPr>
              <w:tab/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Cs w:val="28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024BDE" w:rsidRPr="00024BDE" w:rsidRDefault="00024BDE" w:rsidP="00024BDE">
      <w:pPr>
        <w:keepLines w:val="0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E14F2F" w:rsidRPr="007E5870" w:rsidRDefault="00E14F2F" w:rsidP="00024BDE">
      <w:pPr>
        <w:ind w:firstLine="0"/>
      </w:pPr>
    </w:p>
    <w:sectPr w:rsidR="00E14F2F" w:rsidRPr="007E5870" w:rsidSect="009A0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76" w:rsidRDefault="00016276" w:rsidP="00024BDE">
      <w:r>
        <w:separator/>
      </w:r>
    </w:p>
  </w:endnote>
  <w:endnote w:type="continuationSeparator" w:id="0">
    <w:p w:rsidR="00016276" w:rsidRDefault="00016276" w:rsidP="000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76" w:rsidRDefault="00016276" w:rsidP="00024BDE">
      <w:r>
        <w:separator/>
      </w:r>
    </w:p>
  </w:footnote>
  <w:footnote w:type="continuationSeparator" w:id="0">
    <w:p w:rsidR="00016276" w:rsidRDefault="00016276" w:rsidP="00024BDE">
      <w:r>
        <w:continuationSeparator/>
      </w:r>
    </w:p>
  </w:footnote>
  <w:footnote w:id="1">
    <w:p w:rsidR="00024BDE" w:rsidRDefault="00024BDE" w:rsidP="00024BDE">
      <w:pPr>
        <w:pStyle w:val="af0"/>
      </w:pPr>
      <w:r w:rsidRPr="00CF7278">
        <w:rPr>
          <w:rStyle w:val="af2"/>
        </w:rPr>
        <w:footnoteRef/>
      </w:r>
      <w:r w:rsidRPr="00CF7278">
        <w:t xml:space="preserve"> 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082"/>
    <w:multiLevelType w:val="hybridMultilevel"/>
    <w:tmpl w:val="6A4C5B60"/>
    <w:lvl w:ilvl="0" w:tplc="C2D2994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347C"/>
    <w:multiLevelType w:val="hybridMultilevel"/>
    <w:tmpl w:val="7A3E1AF8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5937"/>
    <w:multiLevelType w:val="hybridMultilevel"/>
    <w:tmpl w:val="C74E6D56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5D90"/>
    <w:multiLevelType w:val="hybridMultilevel"/>
    <w:tmpl w:val="525AA820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48FB"/>
    <w:multiLevelType w:val="hybridMultilevel"/>
    <w:tmpl w:val="2A8CA304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656"/>
    <w:multiLevelType w:val="hybridMultilevel"/>
    <w:tmpl w:val="DC0A1D6E"/>
    <w:lvl w:ilvl="0" w:tplc="C2D299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19E6D05"/>
    <w:multiLevelType w:val="hybridMultilevel"/>
    <w:tmpl w:val="59A20EA8"/>
    <w:lvl w:ilvl="0" w:tplc="C2D299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A6439"/>
    <w:multiLevelType w:val="multilevel"/>
    <w:tmpl w:val="5FFA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D30C2"/>
    <w:multiLevelType w:val="multilevel"/>
    <w:tmpl w:val="9428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A244A"/>
    <w:multiLevelType w:val="hybridMultilevel"/>
    <w:tmpl w:val="EDCAE750"/>
    <w:lvl w:ilvl="0" w:tplc="C2D299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C1"/>
    <w:rsid w:val="00016276"/>
    <w:rsid w:val="00024BDE"/>
    <w:rsid w:val="00025BC1"/>
    <w:rsid w:val="00053A70"/>
    <w:rsid w:val="00071ADA"/>
    <w:rsid w:val="000C22A9"/>
    <w:rsid w:val="00117BE3"/>
    <w:rsid w:val="00181D14"/>
    <w:rsid w:val="001A0975"/>
    <w:rsid w:val="001C60D6"/>
    <w:rsid w:val="0022786A"/>
    <w:rsid w:val="00263824"/>
    <w:rsid w:val="002A2D9A"/>
    <w:rsid w:val="002E1F1A"/>
    <w:rsid w:val="002F716F"/>
    <w:rsid w:val="003275CA"/>
    <w:rsid w:val="003435C4"/>
    <w:rsid w:val="0038020D"/>
    <w:rsid w:val="00382516"/>
    <w:rsid w:val="004D7A22"/>
    <w:rsid w:val="00551253"/>
    <w:rsid w:val="0055529A"/>
    <w:rsid w:val="00556E1D"/>
    <w:rsid w:val="005619CC"/>
    <w:rsid w:val="005A2280"/>
    <w:rsid w:val="006062F3"/>
    <w:rsid w:val="0067043D"/>
    <w:rsid w:val="00677779"/>
    <w:rsid w:val="00693648"/>
    <w:rsid w:val="006A5BD1"/>
    <w:rsid w:val="006E40E1"/>
    <w:rsid w:val="007104BD"/>
    <w:rsid w:val="00744D1A"/>
    <w:rsid w:val="00753832"/>
    <w:rsid w:val="007619A8"/>
    <w:rsid w:val="007E5870"/>
    <w:rsid w:val="007F23A4"/>
    <w:rsid w:val="008A0E17"/>
    <w:rsid w:val="008C111A"/>
    <w:rsid w:val="008E3EEC"/>
    <w:rsid w:val="00923C7F"/>
    <w:rsid w:val="00952214"/>
    <w:rsid w:val="009A0951"/>
    <w:rsid w:val="009C1AD6"/>
    <w:rsid w:val="009C59CF"/>
    <w:rsid w:val="00AD30C8"/>
    <w:rsid w:val="00B81DA1"/>
    <w:rsid w:val="00C46A3D"/>
    <w:rsid w:val="00C57B4E"/>
    <w:rsid w:val="00C67AE5"/>
    <w:rsid w:val="00C811EB"/>
    <w:rsid w:val="00C92573"/>
    <w:rsid w:val="00CB0901"/>
    <w:rsid w:val="00CC6EE0"/>
    <w:rsid w:val="00E14F2F"/>
    <w:rsid w:val="00E325E7"/>
    <w:rsid w:val="00E84F20"/>
    <w:rsid w:val="00F2668A"/>
    <w:rsid w:val="00F7401F"/>
    <w:rsid w:val="00FB45FD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B7F5"/>
  <w15:docId w15:val="{FE134B00-13AA-480D-9BBD-1A4958E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BDE"/>
    <w:pPr>
      <w:keepLine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53A70"/>
    <w:pPr>
      <w:keepLines w:val="0"/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A70"/>
    <w:pPr>
      <w:keepLines w:val="0"/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70"/>
    <w:pPr>
      <w:keepLine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3A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A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3A70"/>
    <w:pPr>
      <w:keepLines w:val="0"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21">
    <w:name w:val="Основной текст с отступом 21"/>
    <w:basedOn w:val="a"/>
    <w:rsid w:val="00053A70"/>
    <w:pPr>
      <w:keepLines w:val="0"/>
      <w:suppressAutoHyphens/>
      <w:ind w:firstLine="708"/>
    </w:pPr>
    <w:rPr>
      <w:rFonts w:eastAsia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053A70"/>
    <w:pPr>
      <w:keepLines w:val="0"/>
      <w:spacing w:after="12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53A70"/>
    <w:rPr>
      <w:rFonts w:ascii="Calibri" w:eastAsia="Times New Roman" w:hAnsi="Calibri" w:cs="Times New Roman"/>
      <w:lang w:eastAsia="ru-RU"/>
    </w:rPr>
  </w:style>
  <w:style w:type="character" w:customStyle="1" w:styleId="s2">
    <w:name w:val="s2"/>
    <w:rsid w:val="00053A70"/>
  </w:style>
  <w:style w:type="character" w:styleId="aa">
    <w:name w:val="annotation reference"/>
    <w:basedOn w:val="a0"/>
    <w:uiPriority w:val="99"/>
    <w:semiHidden/>
    <w:unhideWhenUsed/>
    <w:rsid w:val="006936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9364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9364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36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93648"/>
    <w:rPr>
      <w:rFonts w:ascii="Times New Roman" w:hAnsi="Times New Roman"/>
      <w:b/>
      <w:bCs/>
      <w:sz w:val="20"/>
      <w:szCs w:val="20"/>
    </w:rPr>
  </w:style>
  <w:style w:type="table" w:customStyle="1" w:styleId="-421">
    <w:name w:val="Таблица-сетка 4 — акцент 21"/>
    <w:basedOn w:val="a1"/>
    <w:uiPriority w:val="49"/>
    <w:rsid w:val="007E5870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af">
    <w:name w:val="Table Grid"/>
    <w:basedOn w:val="a1"/>
    <w:uiPriority w:val="59"/>
    <w:rsid w:val="007E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 + Полужирный"/>
    <w:basedOn w:val="a0"/>
    <w:rsid w:val="00CC6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024BD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24BDE"/>
    <w:rPr>
      <w:rFonts w:ascii="Times New Roman" w:hAnsi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024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17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7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842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0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i@bgt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16EE-DC5D-4CA0-9250-751542D3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</dc:creator>
  <cp:lastModifiedBy>Наука</cp:lastModifiedBy>
  <cp:revision>29</cp:revision>
  <dcterms:created xsi:type="dcterms:W3CDTF">2021-03-22T05:07:00Z</dcterms:created>
  <dcterms:modified xsi:type="dcterms:W3CDTF">2026-05-12T04:17:00Z</dcterms:modified>
</cp:coreProperties>
</file>